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7" w:rsidRDefault="002C36F9" w:rsidP="004863B7">
      <w:pPr>
        <w:rPr>
          <w:rFonts w:ascii="Century" w:hAnsi="Century"/>
          <w:i/>
          <w:color w:val="7030A0"/>
          <w:sz w:val="28"/>
          <w:szCs w:val="28"/>
          <w:u w:val="single"/>
        </w:rPr>
      </w:pPr>
      <w:r w:rsidRPr="004863B7">
        <w:rPr>
          <w:rFonts w:ascii="Century" w:hAnsi="Century"/>
          <w:i/>
          <w:color w:val="7030A0"/>
          <w:sz w:val="28"/>
          <w:szCs w:val="28"/>
          <w:u w:val="single"/>
        </w:rPr>
        <w:t>Wskazówki dotyczące dbania o ład i porządek w sali przedszkolnej</w:t>
      </w:r>
      <w:r w:rsidR="00B41BDB" w:rsidRPr="004863B7">
        <w:rPr>
          <w:rFonts w:ascii="Century" w:hAnsi="Century"/>
          <w:i/>
          <w:color w:val="7030A0"/>
          <w:sz w:val="28"/>
          <w:szCs w:val="28"/>
          <w:u w:val="single"/>
        </w:rPr>
        <w:t xml:space="preserve"> i domowym otoczeniu:</w:t>
      </w:r>
    </w:p>
    <w:p w:rsidR="004863B7" w:rsidRPr="004863B7" w:rsidRDefault="004863B7" w:rsidP="004863B7">
      <w:pPr>
        <w:rPr>
          <w:rFonts w:ascii="Century" w:hAnsi="Century"/>
          <w:i/>
          <w:color w:val="7030A0"/>
          <w:sz w:val="28"/>
          <w:szCs w:val="28"/>
          <w:u w:val="single"/>
        </w:rPr>
      </w:pPr>
      <w:r w:rsidRPr="004863B7">
        <w:rPr>
          <w:rFonts w:ascii="Century" w:hAnsi="Century"/>
        </w:rPr>
        <w:t xml:space="preserve">Dziecko będzie mogło bardziej się skupić w uporządkowanym otoczeniu zatem </w:t>
      </w:r>
      <w:r w:rsidRPr="004863B7">
        <w:rPr>
          <w:rFonts w:ascii="Century" w:hAnsi="Century"/>
          <w:b/>
        </w:rPr>
        <w:t>wyznaczmy w naszych salach (pokojach)kącik do zabaw</w:t>
      </w:r>
      <w:r w:rsidRPr="004863B7">
        <w:rPr>
          <w:rFonts w:ascii="Century" w:hAnsi="Century"/>
        </w:rPr>
        <w:t xml:space="preserve"> popołudniowych, ale niech każda rzecz ma swoje ściśle określone miejsce. </w:t>
      </w:r>
      <w:r w:rsidRPr="004863B7">
        <w:rPr>
          <w:rFonts w:ascii="Century" w:hAnsi="Century"/>
          <w:u w:val="single"/>
        </w:rPr>
        <w:t>Uczymy dzieci odkładania danej rzeczy zawsze w to samo miejsce z której ją wzięło.</w:t>
      </w:r>
    </w:p>
    <w:p w:rsidR="004863B7" w:rsidRPr="004863B7" w:rsidRDefault="004863B7" w:rsidP="004863B7">
      <w:pPr>
        <w:pStyle w:val="Akapitzlist"/>
        <w:rPr>
          <w:rFonts w:ascii="Century" w:hAnsi="Century"/>
          <w:u w:val="single"/>
        </w:rPr>
      </w:pPr>
    </w:p>
    <w:p w:rsidR="004863B7" w:rsidRPr="004863B7" w:rsidRDefault="004863B7" w:rsidP="004863B7">
      <w:r>
        <w:rPr>
          <w:noProof/>
          <w:lang w:eastAsia="pl-PL"/>
        </w:rPr>
        <w:drawing>
          <wp:inline distT="0" distB="0" distL="0" distR="0">
            <wp:extent cx="1785937" cy="1785937"/>
            <wp:effectExtent l="19050" t="0" r="4763" b="0"/>
            <wp:docPr id="6" name="Obraz 16" descr="Premium Vector | Learn to organize things isolated cartoon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mium Vector | Learn to organize things isolated cartoon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24" cy="178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A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ttle Girl Playing with Toys Vector Illustration Stock Vector Image by ...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1971675" cy="1971675"/>
            <wp:effectExtent l="19050" t="0" r="9525" b="0"/>
            <wp:docPr id="10" name="Obraz 10" descr="Zobacz szczegóły powiązanego obrazu. Boy Playing With Blocks — Stock Vector © TopVectors #11140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szczegóły powiązanego obrazu. Boy Playing With Blocks — Stock Vector © TopVectors #1114099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67" cy="197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60013" cy="2075763"/>
            <wp:effectExtent l="19050" t="0" r="0" b="0"/>
            <wp:docPr id="2" name="Obraz 1" descr="https://image.freepik.com/darmowe-wektory/polka-pelna-ksiazek-i-zabawek-na-bialym-tle_1308-3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darmowe-wektory/polka-pelna-ksiazek-i-zabawek-na-bialym-tle_1308-39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73" cy="207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4863B7">
        <w:rPr>
          <w:rFonts w:ascii="Century" w:hAnsi="Century"/>
          <w:b/>
        </w:rPr>
        <w:t>Każda rzecz powinna mieć swoje miejsce</w:t>
      </w:r>
      <w:r w:rsidRPr="004863B7">
        <w:rPr>
          <w:rFonts w:ascii="Century" w:hAnsi="Century"/>
        </w:rPr>
        <w:t xml:space="preserve"> i po skończonej zabawie być odkładana na półkę . Swobodny dostęp do zabawek i książek pomaga dzieciom w samodzielnym wybieraniu rzeczy, które aktualnie są im potrzebne. </w:t>
      </w:r>
    </w:p>
    <w:p w:rsidR="004863B7" w:rsidRPr="004863B7" w:rsidRDefault="004863B7" w:rsidP="004863B7">
      <w:pPr>
        <w:pStyle w:val="Akapitzlist"/>
        <w:rPr>
          <w:rFonts w:ascii="Century" w:hAnsi="Century"/>
        </w:rPr>
      </w:pPr>
    </w:p>
    <w:p w:rsidR="004863B7" w:rsidRPr="004863B7" w:rsidRDefault="004863B7" w:rsidP="004863B7">
      <w:pPr>
        <w:rPr>
          <w:rFonts w:ascii="Century" w:hAnsi="Century"/>
          <w:b/>
        </w:rPr>
      </w:pPr>
      <w:r w:rsidRPr="004863B7">
        <w:rPr>
          <w:rFonts w:ascii="Century" w:hAnsi="Century"/>
        </w:rPr>
        <w:t xml:space="preserve">Im bardziej zorganizowana przestrzeń tym dzieciom będzie łatwiej się poruszać w tym otoczeniu. Warto </w:t>
      </w:r>
      <w:r w:rsidRPr="004863B7">
        <w:rPr>
          <w:rFonts w:ascii="Century" w:hAnsi="Century"/>
          <w:b/>
        </w:rPr>
        <w:t xml:space="preserve">posegregować klocki </w:t>
      </w:r>
      <w:r w:rsidRPr="004863B7">
        <w:rPr>
          <w:rFonts w:ascii="Century" w:hAnsi="Century"/>
        </w:rPr>
        <w:t xml:space="preserve">i zostawić do zabawy dwa rodzaje i co jakiś czas wymieniać na inne.  To samo robimy z innymi rzeczami np. gry planszówki na jednej półce , puzzle na drugiej półce, jeszcze na innej zabawki manipulacyjne, koordynacyjne. </w:t>
      </w:r>
      <w:r w:rsidRPr="004863B7">
        <w:rPr>
          <w:rFonts w:ascii="Century" w:hAnsi="Century"/>
          <w:u w:val="single"/>
        </w:rPr>
        <w:t>Nadmiar zabawek może działać na dziecko negatywnie</w:t>
      </w:r>
      <w:r w:rsidRPr="004863B7">
        <w:rPr>
          <w:rFonts w:ascii="Century" w:hAnsi="Century"/>
        </w:rPr>
        <w:t xml:space="preserve">(problemy z koncentracją, rozdrażnienie, brak chęci do twórczej zabawy), więc </w:t>
      </w:r>
      <w:r w:rsidRPr="004863B7">
        <w:rPr>
          <w:rFonts w:ascii="Century" w:hAnsi="Century"/>
          <w:b/>
        </w:rPr>
        <w:t>to zadanie należy do nas dorosłych zorganizujmy dzieciom taką przestrzeń, aby  samodzielnie było w stanie o nią zadbać.</w:t>
      </w:r>
      <w:r w:rsidRPr="004863B7">
        <w:t xml:space="preserve"> </w:t>
      </w:r>
    </w:p>
    <w:p w:rsidR="004863B7" w:rsidRPr="004863B7" w:rsidRDefault="004863B7" w:rsidP="004863B7">
      <w:pPr>
        <w:pStyle w:val="Akapitzlist"/>
        <w:rPr>
          <w:rFonts w:ascii="Century" w:hAnsi="Century"/>
          <w:b/>
        </w:rPr>
      </w:pPr>
    </w:p>
    <w:p w:rsidR="004863B7" w:rsidRPr="004863B7" w:rsidRDefault="004863B7" w:rsidP="004863B7">
      <w:pPr>
        <w:pStyle w:val="Akapitzlist"/>
        <w:ind w:left="360"/>
        <w:jc w:val="center"/>
        <w:rPr>
          <w:rFonts w:ascii="Century" w:hAnsi="Century"/>
          <w:b/>
        </w:rPr>
      </w:pPr>
      <w:r>
        <w:rPr>
          <w:noProof/>
          <w:lang w:eastAsia="pl-PL"/>
        </w:rPr>
        <w:drawing>
          <wp:inline distT="0" distB="0" distL="0" distR="0">
            <wp:extent cx="2151280" cy="1435894"/>
            <wp:effectExtent l="19050" t="0" r="1370" b="0"/>
            <wp:docPr id="5" name="Obraz 4" descr="Obraz znaleziony dla: odkładanie zabawek na półk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znaleziony dla: odkładanie zabawek na półk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39" cy="14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31218" cy="1293018"/>
            <wp:effectExtent l="19050" t="0" r="2382" b="0"/>
            <wp:docPr id="7" name="Obraz 7" descr="https://webimage.pl/pics/705/2/dklocki-czyt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image.pl/pics/705/2/dklocki-czyt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2179" cy="129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B7" w:rsidRPr="004863B7" w:rsidRDefault="004863B7" w:rsidP="004863B7">
      <w:pPr>
        <w:pStyle w:val="Akapitzlist"/>
        <w:rPr>
          <w:rFonts w:ascii="Century" w:hAnsi="Century"/>
        </w:rPr>
      </w:pPr>
    </w:p>
    <w:p w:rsidR="004863B7" w:rsidRDefault="004863B7" w:rsidP="004863B7">
      <w:pPr>
        <w:rPr>
          <w:rFonts w:ascii="Century" w:hAnsi="Century"/>
        </w:rPr>
      </w:pPr>
    </w:p>
    <w:p w:rsidR="004863B7" w:rsidRDefault="004863B7" w:rsidP="004863B7">
      <w:pPr>
        <w:rPr>
          <w:noProof/>
          <w:lang w:eastAsia="pl-PL"/>
        </w:rPr>
      </w:pPr>
      <w:r w:rsidRPr="004863B7">
        <w:rPr>
          <w:rFonts w:ascii="Century" w:hAnsi="Century"/>
        </w:rPr>
        <w:lastRenderedPageBreak/>
        <w:t xml:space="preserve">Trzeba  pamiętać o </w:t>
      </w:r>
      <w:r w:rsidRPr="004863B7">
        <w:rPr>
          <w:rFonts w:ascii="Century" w:hAnsi="Century"/>
          <w:b/>
        </w:rPr>
        <w:t>zasadzie dostępności,</w:t>
      </w:r>
      <w:r w:rsidRPr="004863B7">
        <w:rPr>
          <w:rFonts w:ascii="Century" w:hAnsi="Century"/>
        </w:rPr>
        <w:t xml:space="preserve"> niech zabawki znajdują się w miejscu dostępnym dla dziecka (nie za wysoko) by mogło samo odłożyć je na półkę.</w:t>
      </w:r>
      <w:r w:rsidRPr="004863B7">
        <w:rPr>
          <w:noProof/>
          <w:lang w:eastAsia="pl-PL"/>
        </w:rPr>
        <w:t xml:space="preserve"> </w:t>
      </w:r>
    </w:p>
    <w:p w:rsidR="004863B7" w:rsidRPr="004863B7" w:rsidRDefault="004863B7" w:rsidP="004863B7">
      <w:pPr>
        <w:jc w:val="center"/>
        <w:rPr>
          <w:rFonts w:ascii="Century" w:hAnsi="Century"/>
        </w:rPr>
      </w:pPr>
      <w:r>
        <w:rPr>
          <w:noProof/>
          <w:lang w:eastAsia="pl-PL"/>
        </w:rPr>
        <w:drawing>
          <wp:inline distT="0" distB="0" distL="0" distR="0">
            <wp:extent cx="2894801" cy="2457450"/>
            <wp:effectExtent l="19050" t="0" r="799" b="0"/>
            <wp:docPr id="8" name="Obraz 1" descr="SET of Three Montessori Shelves Front Facing Bookshelf Plus - Etsy Ne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Three Montessori Shelves Front Facing Bookshelf Plus - Etsy New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47" cy="246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09825" cy="2461352"/>
            <wp:effectExtent l="19050" t="0" r="9525" b="0"/>
            <wp:docPr id="27" name="Obraz 27" descr="https://magazif.com/wp-content/uploads/pokoj-dziecka-pedagogika-marii-montessori-w-praktyce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gazif.com/wp-content/uploads/pokoj-dziecka-pedagogika-marii-montessori-w-praktyce-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01" cy="247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B7" w:rsidRPr="004863B7" w:rsidRDefault="004863B7" w:rsidP="004863B7">
      <w:pPr>
        <w:pStyle w:val="Akapitzlist"/>
        <w:ind w:left="360"/>
        <w:rPr>
          <w:rFonts w:ascii="Century" w:hAnsi="Century"/>
        </w:rPr>
      </w:pPr>
      <w:r w:rsidRPr="004863B7">
        <w:rPr>
          <w:rFonts w:ascii="Century" w:hAnsi="Century"/>
          <w:color w:val="C0504D" w:themeColor="accent2"/>
        </w:rPr>
        <w:t xml:space="preserve">Umiłowanie ładu, porządku i harmonii jest ważnym elementem wychowania </w:t>
      </w:r>
      <w:r w:rsidRPr="004863B7">
        <w:rPr>
          <w:rFonts w:ascii="Century" w:hAnsi="Century" w:cs="Arial"/>
          <w:color w:val="C0504D" w:themeColor="accent2"/>
        </w:rPr>
        <w:t>.</w:t>
      </w:r>
      <w:r w:rsidRPr="004863B7">
        <w:rPr>
          <w:rFonts w:ascii="Century" w:hAnsi="Century" w:cs="Arial"/>
          <w:color w:val="C0504D" w:themeColor="accent2"/>
          <w:shd w:val="clear" w:color="auto" w:fill="FFFFFF"/>
        </w:rPr>
        <w:t xml:space="preserve"> Wskazanie schematów działania, zwrócenie dziecku uwagi na zależności przyczynowo-skutkowe pozwalają w naturalny sposób wyrobić u niego pewne nawyki. Pomocne mogą okazać się sytuacje, kiedy Twoja pociecha nie może czegoś znaleźć albo jakiś przedmiot zniszczył się, ponieważ był rzucony gdzieś w kąt zamiast</w:t>
      </w:r>
      <w:r w:rsidRPr="004863B7">
        <w:rPr>
          <w:rFonts w:ascii="Century" w:hAnsi="Century" w:cs="Arial"/>
          <w:shd w:val="clear" w:color="auto" w:fill="FFFFFF"/>
        </w:rPr>
        <w:t xml:space="preserve"> </w:t>
      </w:r>
      <w:r w:rsidRPr="004863B7">
        <w:rPr>
          <w:rFonts w:ascii="Century" w:hAnsi="Century" w:cs="Arial"/>
          <w:color w:val="C0504D" w:themeColor="accent2"/>
          <w:shd w:val="clear" w:color="auto" w:fill="FFFFFF"/>
        </w:rPr>
        <w:t>odłożony na miejsce. Warto wtedy spokojnie wytłumaczyć kilkulatkowi, jak to działa. Podobnie w przypadku zniszczonych przez nieuwagę zabawek. Nie chodzi o to, aby piętnować dziecko czy być ciągle narzekającym rodzicem, ale o rzeczową i wyjaśniającą rozmowę o tym, że sprzątanie zwyczajnie się opłaca!</w:t>
      </w:r>
    </w:p>
    <w:p w:rsidR="004863B7" w:rsidRPr="004863B7" w:rsidRDefault="004863B7" w:rsidP="004863B7">
      <w:pPr>
        <w:rPr>
          <w:rFonts w:ascii="Century" w:hAnsi="Century"/>
          <w:i/>
          <w:color w:val="C0504D" w:themeColor="accent2"/>
          <w:u w:val="single"/>
        </w:rPr>
      </w:pPr>
    </w:p>
    <w:p w:rsidR="004863B7" w:rsidRPr="00940F10" w:rsidRDefault="004863B7" w:rsidP="004863B7">
      <w:pPr>
        <w:pStyle w:val="Akapitzlist"/>
        <w:numPr>
          <w:ilvl w:val="0"/>
          <w:numId w:val="3"/>
        </w:numPr>
        <w:rPr>
          <w:rFonts w:ascii="Century" w:hAnsi="Century" w:cs="Arial"/>
        </w:rPr>
      </w:pPr>
      <w:r w:rsidRPr="00940F10">
        <w:rPr>
          <w:rFonts w:ascii="Century" w:hAnsi="Century" w:cs="Arial"/>
          <w:shd w:val="clear" w:color="auto" w:fill="FFFFFF"/>
        </w:rPr>
        <w:t xml:space="preserve">Dobrze byłoby wyznaczyć dziecku </w:t>
      </w:r>
      <w:r w:rsidRPr="004863B7">
        <w:rPr>
          <w:rFonts w:ascii="Century" w:hAnsi="Century" w:cs="Arial"/>
          <w:b/>
          <w:shd w:val="clear" w:color="auto" w:fill="FFFFFF"/>
        </w:rPr>
        <w:t xml:space="preserve">odpowiednią ilość czasu na zabawę </w:t>
      </w:r>
      <w:r w:rsidRPr="00940F10">
        <w:rPr>
          <w:rFonts w:ascii="Century" w:hAnsi="Century" w:cs="Arial"/>
          <w:shd w:val="clear" w:color="auto" w:fill="FFFFFF"/>
        </w:rPr>
        <w:t xml:space="preserve">i np. 10 min przed kończącym się czasem powiedzieć, że czas na zabawę już niedługo się kończy i trzeba zacząć sprzątać, fajnie wtedy </w:t>
      </w:r>
      <w:r w:rsidRPr="004863B7">
        <w:rPr>
          <w:rFonts w:ascii="Century" w:hAnsi="Century" w:cs="Arial"/>
          <w:u w:val="single"/>
          <w:shd w:val="clear" w:color="auto" w:fill="FFFFFF"/>
        </w:rPr>
        <w:t>włączyć spokojną muzykę</w:t>
      </w:r>
      <w:r w:rsidRPr="00940F10">
        <w:rPr>
          <w:rFonts w:ascii="Century" w:hAnsi="Century" w:cs="Arial"/>
          <w:shd w:val="clear" w:color="auto" w:fill="FFFFFF"/>
        </w:rPr>
        <w:t xml:space="preserve"> (zawsze ten sam utwór, żeby dziecko kojarzyło muzykę z tymi czynnościami).</w:t>
      </w:r>
    </w:p>
    <w:p w:rsidR="004863B7" w:rsidRDefault="004863B7" w:rsidP="004863B7">
      <w:pPr>
        <w:pStyle w:val="Akapitzlist"/>
        <w:rPr>
          <w:rFonts w:ascii="Century" w:hAnsi="Century" w:cs="Arial"/>
          <w:shd w:val="clear" w:color="auto" w:fill="FFFFFF"/>
        </w:rPr>
      </w:pPr>
    </w:p>
    <w:p w:rsidR="004863B7" w:rsidRDefault="004863B7" w:rsidP="004863B7">
      <w:pPr>
        <w:jc w:val="center"/>
        <w:rPr>
          <w:rFonts w:ascii="Century" w:hAnsi="Century"/>
          <w:i/>
          <w:color w:val="7030A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2202656" cy="2237020"/>
            <wp:effectExtent l="19050" t="0" r="7144" b="0"/>
            <wp:docPr id="11" name="Obraz 4" descr="Day Care Center in Houston, TX | Day Care Center Near Me | Discov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y Care Center in Houston, TX | Day Care Center Near Me | Discover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29" cy="22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B7" w:rsidRPr="004863B7" w:rsidRDefault="004863B7" w:rsidP="004863B7">
      <w:pPr>
        <w:jc w:val="center"/>
        <w:rPr>
          <w:rFonts w:ascii="Century" w:hAnsi="Century"/>
          <w:i/>
          <w:color w:val="7030A0"/>
          <w:u w:val="single"/>
        </w:rPr>
      </w:pPr>
    </w:p>
    <w:p w:rsidR="00940F10" w:rsidRPr="00940F10" w:rsidRDefault="00940F10" w:rsidP="00940F10">
      <w:pPr>
        <w:pStyle w:val="Akapitzlist"/>
        <w:rPr>
          <w:rFonts w:ascii="Century" w:hAnsi="Century" w:cs="Arial"/>
        </w:rPr>
      </w:pPr>
    </w:p>
    <w:sectPr w:rsidR="00940F10" w:rsidRPr="00940F10" w:rsidSect="00EC7FED">
      <w:pgSz w:w="1226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2FD"/>
    <w:multiLevelType w:val="hybridMultilevel"/>
    <w:tmpl w:val="1E7C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4B48"/>
    <w:multiLevelType w:val="hybridMultilevel"/>
    <w:tmpl w:val="11AE8B3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B3952"/>
    <w:multiLevelType w:val="hybridMultilevel"/>
    <w:tmpl w:val="1E7C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425"/>
  <w:characterSpacingControl w:val="doNotCompress"/>
  <w:compat/>
  <w:rsids>
    <w:rsidRoot w:val="002C36F9"/>
    <w:rsid w:val="002C36F9"/>
    <w:rsid w:val="00414244"/>
    <w:rsid w:val="004863B7"/>
    <w:rsid w:val="0058423B"/>
    <w:rsid w:val="00940F10"/>
    <w:rsid w:val="00AF2BE9"/>
    <w:rsid w:val="00B41BDB"/>
    <w:rsid w:val="00C24EDD"/>
    <w:rsid w:val="00C71F47"/>
    <w:rsid w:val="00E04AB0"/>
    <w:rsid w:val="00EC7FED"/>
    <w:rsid w:val="00F5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Sypionki</dc:creator>
  <cp:lastModifiedBy>Sypionki</cp:lastModifiedBy>
  <cp:revision>2</cp:revision>
  <cp:lastPrinted>2023-10-31T17:29:00Z</cp:lastPrinted>
  <dcterms:created xsi:type="dcterms:W3CDTF">2023-10-31T17:37:00Z</dcterms:created>
  <dcterms:modified xsi:type="dcterms:W3CDTF">2023-10-31T17:37:00Z</dcterms:modified>
</cp:coreProperties>
</file>